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52C8A" w:rsidRPr="0036389C" w:rsidRDefault="00C52C8A" w:rsidP="00312A89">
      <w:pPr>
        <w:bidi/>
        <w:spacing w:line="360" w:lineRule="auto"/>
        <w:jc w:val="center"/>
        <w:rPr>
          <w:rStyle w:val="Heading2Char"/>
          <w:color w:val="000000" w:themeColor="text1"/>
          <w:rtl/>
        </w:rPr>
      </w:pPr>
      <w:r w:rsidRPr="0036389C">
        <w:rPr>
          <w:rFonts w:cs="B Nazani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61010" cy="446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8A" w:rsidRDefault="00B966B2" w:rsidP="00312A89">
      <w:pPr>
        <w:spacing w:line="360" w:lineRule="auto"/>
        <w:jc w:val="center"/>
        <w:rPr>
          <w:rStyle w:val="Heading2Char"/>
          <w:rFonts w:cs="IranNastaliq"/>
          <w:color w:val="000000" w:themeColor="text1"/>
          <w:sz w:val="40"/>
          <w:szCs w:val="40"/>
          <w:rtl/>
        </w:rPr>
      </w:pPr>
      <w:r>
        <w:rPr>
          <w:rStyle w:val="Heading2Char"/>
          <w:rFonts w:cs="IranNastaliq" w:hint="cs"/>
          <w:color w:val="000000" w:themeColor="text1"/>
          <w:sz w:val="40"/>
          <w:szCs w:val="40"/>
          <w:rtl/>
        </w:rPr>
        <w:t xml:space="preserve">سفارت جمهوری اسلامی ایران </w:t>
      </w:r>
    </w:p>
    <w:p w:rsidR="00B966B2" w:rsidRPr="0036389C" w:rsidRDefault="00B966B2" w:rsidP="00312A89">
      <w:pPr>
        <w:spacing w:line="360" w:lineRule="auto"/>
        <w:jc w:val="center"/>
        <w:rPr>
          <w:rStyle w:val="Heading2Char"/>
          <w:rFonts w:cs="IranNastaliq"/>
          <w:color w:val="000000" w:themeColor="text1"/>
          <w:sz w:val="40"/>
          <w:szCs w:val="40"/>
          <w:rtl/>
        </w:rPr>
      </w:pPr>
      <w:r>
        <w:rPr>
          <w:rStyle w:val="Heading2Char"/>
          <w:rFonts w:cs="IranNastaliq" w:hint="cs"/>
          <w:color w:val="000000" w:themeColor="text1"/>
          <w:sz w:val="40"/>
          <w:szCs w:val="40"/>
          <w:rtl/>
        </w:rPr>
        <w:t>کابل</w:t>
      </w:r>
    </w:p>
    <w:p w:rsidR="00751C92" w:rsidRPr="0036389C" w:rsidRDefault="00751C92" w:rsidP="00312A89">
      <w:pPr>
        <w:pStyle w:val="NormalWeb"/>
        <w:bidi/>
        <w:spacing w:before="0" w:beforeAutospacing="0" w:after="0" w:afterAutospacing="0" w:line="360" w:lineRule="auto"/>
        <w:rPr>
          <w:rFonts w:ascii="Calibri" w:hAnsi="Calibri" w:cs="B Nazanin"/>
          <w:color w:val="000000" w:themeColor="text1"/>
          <w:sz w:val="28"/>
          <w:szCs w:val="28"/>
        </w:rPr>
      </w:pPr>
    </w:p>
    <w:p w:rsidR="00C52C8A" w:rsidRPr="0036389C" w:rsidRDefault="00C52C8A" w:rsidP="00312A89">
      <w:pPr>
        <w:pStyle w:val="NormalWeb"/>
        <w:bidi/>
        <w:spacing w:before="0" w:beforeAutospacing="0" w:after="0" w:afterAutospacing="0" w:line="360" w:lineRule="auto"/>
        <w:rPr>
          <w:rFonts w:ascii="Calibri" w:hAnsi="Calibri" w:cs="B Nazanin"/>
          <w:color w:val="000000" w:themeColor="text1"/>
          <w:sz w:val="28"/>
          <w:szCs w:val="28"/>
        </w:rPr>
      </w:pPr>
    </w:p>
    <w:p w:rsidR="00C52C8A" w:rsidRDefault="00C52C8A" w:rsidP="00312A89">
      <w:pPr>
        <w:pStyle w:val="NormalWeb"/>
        <w:bidi/>
        <w:spacing w:before="0" w:beforeAutospacing="0" w:after="0" w:afterAutospacing="0" w:line="360" w:lineRule="auto"/>
        <w:rPr>
          <w:rFonts w:ascii="Calibri" w:hAnsi="Calibri" w:cs="B Nazanin"/>
          <w:color w:val="000000" w:themeColor="text1"/>
          <w:sz w:val="28"/>
          <w:szCs w:val="28"/>
          <w:rtl/>
        </w:rPr>
      </w:pPr>
    </w:p>
    <w:p w:rsidR="00C52C8A" w:rsidRPr="0036389C" w:rsidRDefault="00C52C8A" w:rsidP="00312A89">
      <w:pPr>
        <w:pStyle w:val="NormalWeb"/>
        <w:bidi/>
        <w:spacing w:before="0" w:beforeAutospacing="0" w:after="0" w:afterAutospacing="0" w:line="360" w:lineRule="auto"/>
        <w:rPr>
          <w:rFonts w:ascii="Calibri" w:hAnsi="Calibri" w:cs="B Nazanin"/>
          <w:color w:val="000000" w:themeColor="text1"/>
          <w:sz w:val="28"/>
          <w:szCs w:val="28"/>
        </w:rPr>
      </w:pPr>
    </w:p>
    <w:p w:rsidR="00C52C8A" w:rsidRPr="00A21F76" w:rsidRDefault="00D82D28" w:rsidP="00312A89">
      <w:pPr>
        <w:pStyle w:val="NormalWeb"/>
        <w:bidi/>
        <w:spacing w:before="0" w:beforeAutospacing="0" w:after="0" w:afterAutospacing="0" w:line="360" w:lineRule="auto"/>
        <w:jc w:val="center"/>
        <w:rPr>
          <w:rFonts w:ascii="IranNastaliq" w:hAnsi="IranNastaliq" w:cs="IranNastaliq"/>
          <w:color w:val="000000" w:themeColor="text1"/>
          <w:sz w:val="72"/>
          <w:szCs w:val="72"/>
          <w:rtl/>
          <w:lang w:bidi="fa-IR"/>
        </w:rPr>
      </w:pPr>
      <w:r>
        <w:rPr>
          <w:rFonts w:ascii="IranNastaliq" w:hAnsi="IranNastaliq" w:cs="IranNastaliq" w:hint="cs"/>
          <w:color w:val="000000" w:themeColor="text1"/>
          <w:sz w:val="72"/>
          <w:szCs w:val="72"/>
          <w:rtl/>
          <w:lang w:bidi="fa-IR"/>
        </w:rPr>
        <w:t>تجارت خارجی افغانستان در دو ماهه اول 1404</w:t>
      </w:r>
    </w:p>
    <w:p w:rsidR="00BA3EF0" w:rsidRDefault="00BA3EF0" w:rsidP="00BA3EF0">
      <w:pPr>
        <w:pStyle w:val="NormalWeb"/>
        <w:bidi/>
        <w:spacing w:before="0" w:beforeAutospacing="0" w:after="0" w:afterAutospacing="0" w:line="360" w:lineRule="auto"/>
        <w:jc w:val="center"/>
        <w:rPr>
          <w:rFonts w:ascii="IranNastaliq" w:hAnsi="IranNastaliq" w:cs="IranNastaliq"/>
          <w:color w:val="000000" w:themeColor="text1"/>
          <w:sz w:val="96"/>
          <w:szCs w:val="96"/>
          <w:rtl/>
          <w:lang w:bidi="fa-IR"/>
        </w:rPr>
      </w:pPr>
    </w:p>
    <w:p w:rsidR="00B966B2" w:rsidRPr="00A21F76" w:rsidRDefault="00D82D28" w:rsidP="00312A89">
      <w:pPr>
        <w:pStyle w:val="NormalWeb"/>
        <w:bidi/>
        <w:spacing w:before="0" w:beforeAutospacing="0" w:after="0" w:afterAutospacing="0" w:line="360" w:lineRule="auto"/>
        <w:jc w:val="center"/>
        <w:rPr>
          <w:rFonts w:ascii="IranNastaliq" w:hAnsi="IranNastaliq" w:cs="IranNastaliq"/>
          <w:color w:val="000000" w:themeColor="text1"/>
          <w:sz w:val="48"/>
          <w:szCs w:val="48"/>
          <w:rtl/>
          <w:lang w:bidi="fa-IR"/>
        </w:rPr>
      </w:pPr>
      <w:r>
        <w:rPr>
          <w:rFonts w:ascii="IranNastaliq" w:hAnsi="IranNastaliq" w:cs="IranNastaliq" w:hint="cs"/>
          <w:color w:val="000000" w:themeColor="text1"/>
          <w:sz w:val="48"/>
          <w:szCs w:val="48"/>
          <w:rtl/>
          <w:lang w:bidi="fa-IR"/>
        </w:rPr>
        <w:t>تیر</w:t>
      </w:r>
      <w:r w:rsidR="00B966B2" w:rsidRPr="00A21F76">
        <w:rPr>
          <w:rFonts w:ascii="IranNastaliq" w:hAnsi="IranNastaliq" w:cs="IranNastaliq" w:hint="cs"/>
          <w:color w:val="000000" w:themeColor="text1"/>
          <w:sz w:val="48"/>
          <w:szCs w:val="48"/>
          <w:rtl/>
          <w:lang w:bidi="fa-IR"/>
        </w:rPr>
        <w:t xml:space="preserve"> 1404</w:t>
      </w:r>
    </w:p>
    <w:p w:rsidR="007B0D01" w:rsidRDefault="007B0D01" w:rsidP="009006F0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  <w:lang w:bidi="fa-IR"/>
        </w:rPr>
      </w:pPr>
    </w:p>
    <w:p w:rsidR="00FF246D" w:rsidRDefault="00D82D28" w:rsidP="00FF246D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lastRenderedPageBreak/>
        <w:t xml:space="preserve">ادارۀ ملی احصائیه و معلومات افغانستان، آمار تجارت خارجی این کشور در دو ماهۀ اول سال 1404 را منتشر کرد. بر اساس گزارش منتشره، مجموع تجارت خارجی افغانستان در بازۀ زمانی مذکور به رقم 2 میلیارد و 272 میلیون دلار رسیده که از این میزان، 2 میلیارد و 84 میلیون دلار آن واردات به افغانستان و 188 میلیون دلار آن صادرات از افغانستان بوده است. </w:t>
      </w:r>
    </w:p>
    <w:p w:rsidR="00D82D28" w:rsidRDefault="00D82D28" w:rsidP="00D82D28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بر این اساس، سهم واردات از کل تجارت خارجی افغانستان، معادل 92 درصد و سهم صادرات نیز 8 درصد می‌باشد که بیانگر وابستگی اقتصاد افغانستان به واردات است. </w:t>
      </w:r>
    </w:p>
    <w:p w:rsidR="00D82D28" w:rsidRDefault="00D82D28" w:rsidP="00D82D28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بر مبنای آمار ادارۀ ملی احصائیه و معلومات افغانستان، کسری تراز تجارت خارجی این کشور در دو ماهۀ اول سال جاری، معادل 1 میلیارد و 896 میلیون دلار است. </w:t>
      </w:r>
    </w:p>
    <w:p w:rsidR="00D82D28" w:rsidRDefault="00D82D28" w:rsidP="00D82D28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>طبق گزارش ادارۀ مذکور، مهم‌ترین مقاصد صادراتی افغانستان در مدت مذکور به شرح</w:t>
      </w:r>
      <w:r w:rsidR="00CD1B16"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 جدول</w:t>
      </w:r>
      <w:r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 زیر می‌باشند: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D82D28" w:rsidTr="00D82D28">
        <w:tc>
          <w:tcPr>
            <w:tcW w:w="3473" w:type="dxa"/>
            <w:vAlign w:val="center"/>
          </w:tcPr>
          <w:p w:rsidR="00D82D28" w:rsidRP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کشور</w:t>
            </w:r>
          </w:p>
        </w:tc>
        <w:tc>
          <w:tcPr>
            <w:tcW w:w="3474" w:type="dxa"/>
            <w:vAlign w:val="center"/>
          </w:tcPr>
          <w:p w:rsidR="00D82D28" w:rsidRP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میزان واردات از افغانستان در دو ماهۀ نخست 1404</w:t>
            </w:r>
          </w:p>
        </w:tc>
        <w:tc>
          <w:tcPr>
            <w:tcW w:w="3474" w:type="dxa"/>
            <w:vAlign w:val="center"/>
          </w:tcPr>
          <w:p w:rsidR="00D82D28" w:rsidRP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سهم کشور از کل صادرات افغانستان در دو ماهۀ نخست 1404</w:t>
            </w:r>
          </w:p>
        </w:tc>
      </w:tr>
      <w:tr w:rsidR="00D82D28">
        <w:tc>
          <w:tcPr>
            <w:tcW w:w="3473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پاکستان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44 میلیون دلار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23%</w:t>
            </w:r>
          </w:p>
        </w:tc>
      </w:tr>
      <w:tr w:rsidR="00D82D28">
        <w:tc>
          <w:tcPr>
            <w:tcW w:w="3473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هند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22 میلیون دلار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12%</w:t>
            </w:r>
          </w:p>
        </w:tc>
      </w:tr>
      <w:tr w:rsidR="00D82D28">
        <w:tc>
          <w:tcPr>
            <w:tcW w:w="3473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امارات متحده عربی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6 میلیون دلار</w:t>
            </w:r>
          </w:p>
        </w:tc>
        <w:tc>
          <w:tcPr>
            <w:tcW w:w="3474" w:type="dxa"/>
          </w:tcPr>
          <w:p w:rsidR="00D82D28" w:rsidRDefault="00D82D28" w:rsidP="00D82D28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3%</w:t>
            </w:r>
          </w:p>
        </w:tc>
      </w:tr>
    </w:tbl>
    <w:p w:rsidR="00D82D28" w:rsidRDefault="00D82D28" w:rsidP="00D82D28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</w:p>
    <w:p w:rsidR="00D82D28" w:rsidRDefault="00D82D28" w:rsidP="00D82D28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بر این اساس، نزدیک به 40 درصد صادرات افغانستان تنها به سه کشور انجام می‌شود. </w:t>
      </w:r>
    </w:p>
    <w:p w:rsidR="00CD1B16" w:rsidRDefault="00CD1B16" w:rsidP="00CD1B16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>در مقابل، سه کشوری که بیشترین صادرات را به افغانستان داشته‌اند، به شرح جدول زیر می‌باشند: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D1B16" w:rsidTr="00267272">
        <w:tc>
          <w:tcPr>
            <w:tcW w:w="3473" w:type="dxa"/>
            <w:vAlign w:val="center"/>
          </w:tcPr>
          <w:p w:rsidR="00CD1B16" w:rsidRPr="00D82D28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کشور</w:t>
            </w:r>
          </w:p>
        </w:tc>
        <w:tc>
          <w:tcPr>
            <w:tcW w:w="3474" w:type="dxa"/>
            <w:vAlign w:val="center"/>
          </w:tcPr>
          <w:p w:rsidR="00CD1B16" w:rsidRPr="00D82D28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میزان </w:t>
            </w:r>
            <w:r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صادرات به</w:t>
            </w: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افغانستان در دو ماهۀ نخست 1404</w:t>
            </w:r>
          </w:p>
        </w:tc>
        <w:tc>
          <w:tcPr>
            <w:tcW w:w="3474" w:type="dxa"/>
            <w:vAlign w:val="center"/>
          </w:tcPr>
          <w:p w:rsidR="00CD1B16" w:rsidRPr="00D82D28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سهم کشور از کل </w:t>
            </w:r>
            <w:r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واردات</w:t>
            </w:r>
            <w:r w:rsidRPr="00D82D28">
              <w:rPr>
                <w:rFonts w:eastAsia="Times New Roman"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افغانستان در دو ماهۀ نخست 1404</w:t>
            </w:r>
          </w:p>
        </w:tc>
      </w:tr>
      <w:tr w:rsidR="00CD1B16" w:rsidTr="00267272">
        <w:tc>
          <w:tcPr>
            <w:tcW w:w="3473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ایران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339 میلیون دلار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16</w:t>
            </w: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CD1B16" w:rsidTr="00267272">
        <w:tc>
          <w:tcPr>
            <w:tcW w:w="3473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پاکستان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196</w:t>
            </w: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 xml:space="preserve"> میلیون دلار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9</w:t>
            </w: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  <w:tr w:rsidR="00CD1B16" w:rsidTr="00267272">
        <w:tc>
          <w:tcPr>
            <w:tcW w:w="3473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چین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172</w:t>
            </w: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 xml:space="preserve"> میلیون دلار</w:t>
            </w:r>
          </w:p>
        </w:tc>
        <w:tc>
          <w:tcPr>
            <w:tcW w:w="3474" w:type="dxa"/>
          </w:tcPr>
          <w:p w:rsidR="00CD1B16" w:rsidRDefault="00CD1B16" w:rsidP="00267272">
            <w:pPr>
              <w:bidi/>
              <w:spacing w:line="360" w:lineRule="auto"/>
              <w:jc w:val="center"/>
              <w:rPr>
                <w:rFonts w:eastAsia="Times New Roman"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8</w:t>
            </w:r>
            <w:r>
              <w:rPr>
                <w:rFonts w:eastAsia="Times New Roman" w:cs="B Nazanin" w:hint="cs"/>
                <w:color w:val="000000" w:themeColor="text1"/>
                <w:sz w:val="28"/>
                <w:szCs w:val="28"/>
                <w:rtl/>
              </w:rPr>
              <w:t>%</w:t>
            </w:r>
          </w:p>
        </w:tc>
      </w:tr>
    </w:tbl>
    <w:p w:rsidR="00CD1B16" w:rsidRDefault="00CD1B16" w:rsidP="00CD1B16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</w:p>
    <w:p w:rsidR="00CD1B16" w:rsidRDefault="00CD1B16" w:rsidP="00CD1B16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lastRenderedPageBreak/>
        <w:t xml:space="preserve">جدول فوق به خوبی جایگاه برتر کشورمان در صادرات به افغانستان را نشان می‌دهد و سهم دو برابری شرکت‌های ایرانی نسبت به شرکت‌های پاکستانی و چینی، نشان‌دهندۀ میزان علاقۀ تجار افغانستانی به کالاهای ایرانی است که بیانگر فرصت خوبی برای شرکت‌های ایرانی جهت افزایش هر چه بیشتر صادرات به افغانستان است. </w:t>
      </w:r>
    </w:p>
    <w:p w:rsidR="00C4275E" w:rsidRDefault="00C4275E" w:rsidP="00C4275E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</w:p>
    <w:p w:rsidR="00C4275E" w:rsidRDefault="00C4275E" w:rsidP="00C4275E">
      <w:pPr>
        <w:bidi/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r>
        <w:rPr>
          <w:rFonts w:eastAsia="Times New Roman" w:cs="B Nazanin" w:hint="cs"/>
          <w:color w:val="000000" w:themeColor="text1"/>
          <w:sz w:val="28"/>
          <w:szCs w:val="28"/>
          <w:rtl/>
        </w:rPr>
        <w:t xml:space="preserve">منبع: </w:t>
      </w:r>
    </w:p>
    <w:p w:rsidR="00C4275E" w:rsidRDefault="00C4275E" w:rsidP="00C4275E">
      <w:pPr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  <w:hyperlink r:id="rId9" w:history="1">
        <w:r w:rsidRPr="001924EE">
          <w:rPr>
            <w:rStyle w:val="Hyperlink"/>
            <w:rFonts w:eastAsia="Times New Roman" w:cs="B Nazanin"/>
            <w:sz w:val="28"/>
            <w:szCs w:val="28"/>
          </w:rPr>
          <w:t>https://nsia.gov.af/media-room/media/23369</w:t>
        </w:r>
      </w:hyperlink>
    </w:p>
    <w:p w:rsidR="00C4275E" w:rsidRDefault="00C4275E" w:rsidP="00C4275E">
      <w:pPr>
        <w:spacing w:line="360" w:lineRule="auto"/>
        <w:jc w:val="both"/>
        <w:rPr>
          <w:rFonts w:eastAsia="Times New Roman" w:cs="B Nazanin"/>
          <w:color w:val="000000" w:themeColor="text1"/>
          <w:sz w:val="28"/>
          <w:szCs w:val="28"/>
          <w:rtl/>
        </w:rPr>
      </w:pPr>
    </w:p>
    <w:sectPr w:rsidR="00C4275E" w:rsidSect="00C52C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851" w:bottom="567" w:left="851" w:header="340" w:footer="709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6909" w:rsidRDefault="00936909" w:rsidP="00007AA5">
      <w:r>
        <w:separator/>
      </w:r>
    </w:p>
  </w:endnote>
  <w:endnote w:type="continuationSeparator" w:id="0">
    <w:p w:rsidR="00936909" w:rsidRDefault="00936909" w:rsidP="0000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D726A6-8ADB-466F-8465-112E76D04273}"/>
    <w:embedBold r:id="rId2" w:fontKey="{9CF5552E-BB80-4797-B034-F29C765A9B83}"/>
    <w:embedItalic r:id="rId3" w:fontKey="{30023E71-F18A-4395-9883-F91BACFF47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69C60AA-32A9-4D21-B55B-BCEECF5B3EA7}"/>
    <w:embedBold r:id="rId5" w:fontKey="{AA5EC354-3304-402E-B587-7AA8A8C8A5A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86BF9ED9-57C1-4601-A62C-EC5036BCE173}"/>
  </w:font>
  <w:font w:name="W_nazanin">
    <w:panose1 w:val="00000400000000000000"/>
    <w:charset w:val="00"/>
    <w:family w:val="auto"/>
    <w:pitch w:val="variable"/>
    <w:sig w:usb0="00002003" w:usb1="80000000" w:usb2="00000008" w:usb3="00000000" w:csb0="00000001" w:csb1="00000000"/>
    <w:embedRegular r:id="rId7" w:fontKey="{421C11C1-5B31-40CA-9777-1901EAF7CB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3E9EEEDA-6A2A-49F2-8735-AEA551125771}"/>
    <w:embedBold r:id="rId9" w:fontKey="{17A36A68-9910-48BE-9AC6-C67F6BE3A6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77E2B82-2C3B-448A-8A7E-96F0652CC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342CF7E-44FC-4CC9-8EB3-88278243D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36C4D" w:rsidRDefault="00836C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B Nazanin"/>
        <w:rtl/>
      </w:rPr>
      <w:id w:val="-19446833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C95" w:rsidRPr="00836C4D" w:rsidRDefault="0000504E" w:rsidP="00836C4D">
        <w:pPr>
          <w:pStyle w:val="Footer"/>
          <w:bidi/>
          <w:jc w:val="center"/>
          <w:rPr>
            <w:rFonts w:cs="B Nazanin"/>
          </w:rPr>
        </w:pPr>
        <w:r w:rsidRPr="00836C4D">
          <w:rPr>
            <w:rFonts w:cs="B Nazanin"/>
          </w:rPr>
          <w:fldChar w:fldCharType="begin"/>
        </w:r>
        <w:r w:rsidR="006E7C95" w:rsidRPr="00836C4D">
          <w:rPr>
            <w:rFonts w:cs="B Nazanin"/>
          </w:rPr>
          <w:instrText xml:space="preserve"> PAGE   \* MERGEFORMAT </w:instrText>
        </w:r>
        <w:r w:rsidRPr="00836C4D">
          <w:rPr>
            <w:rFonts w:cs="B Nazanin"/>
          </w:rPr>
          <w:fldChar w:fldCharType="separate"/>
        </w:r>
        <w:r w:rsidR="00927608">
          <w:rPr>
            <w:rFonts w:cs="B Nazanin"/>
            <w:noProof/>
            <w:rtl/>
          </w:rPr>
          <w:t>1</w:t>
        </w:r>
        <w:r w:rsidRPr="00836C4D">
          <w:rPr>
            <w:rFonts w:cs="B Nazanin"/>
            <w:noProof/>
          </w:rPr>
          <w:fldChar w:fldCharType="end"/>
        </w:r>
      </w:p>
    </w:sdtContent>
  </w:sdt>
  <w:p w:rsidR="006E7C95" w:rsidRDefault="006E7C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36C4D" w:rsidRDefault="00836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6909" w:rsidRDefault="00936909" w:rsidP="00007AA5">
      <w:r>
        <w:separator/>
      </w:r>
    </w:p>
  </w:footnote>
  <w:footnote w:type="continuationSeparator" w:id="0">
    <w:p w:rsidR="00936909" w:rsidRDefault="00936909" w:rsidP="00007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36C4D" w:rsidRDefault="00836C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36C4D" w:rsidRDefault="00836C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36C4D" w:rsidRDefault="00836C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A5BEB"/>
    <w:multiLevelType w:val="hybridMultilevel"/>
    <w:tmpl w:val="2382A908"/>
    <w:lvl w:ilvl="0" w:tplc="1DF6D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B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5C1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4E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8E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D87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D63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287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84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E7532C"/>
    <w:multiLevelType w:val="hybridMultilevel"/>
    <w:tmpl w:val="359E6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21612"/>
    <w:multiLevelType w:val="hybridMultilevel"/>
    <w:tmpl w:val="D5468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A3A40"/>
    <w:multiLevelType w:val="hybridMultilevel"/>
    <w:tmpl w:val="B6B274B2"/>
    <w:lvl w:ilvl="0" w:tplc="86387A6E">
      <w:start w:val="3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5C5F82"/>
    <w:multiLevelType w:val="hybridMultilevel"/>
    <w:tmpl w:val="7DC09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9460C"/>
    <w:multiLevelType w:val="hybridMultilevel"/>
    <w:tmpl w:val="42029FF4"/>
    <w:lvl w:ilvl="0" w:tplc="BD086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708E7"/>
    <w:multiLevelType w:val="hybridMultilevel"/>
    <w:tmpl w:val="241230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95ECA50">
      <w:start w:val="1"/>
      <w:numFmt w:val="arabicAbjad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5B527F"/>
    <w:multiLevelType w:val="hybridMultilevel"/>
    <w:tmpl w:val="3D64889A"/>
    <w:lvl w:ilvl="0" w:tplc="040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8" w15:restartNumberingAfterBreak="0">
    <w:nsid w:val="161B3080"/>
    <w:multiLevelType w:val="hybridMultilevel"/>
    <w:tmpl w:val="C4687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D1741"/>
    <w:multiLevelType w:val="hybridMultilevel"/>
    <w:tmpl w:val="9738D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078E9"/>
    <w:multiLevelType w:val="hybridMultilevel"/>
    <w:tmpl w:val="C1208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022C8"/>
    <w:multiLevelType w:val="hybridMultilevel"/>
    <w:tmpl w:val="0B0E7A8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203F8"/>
    <w:multiLevelType w:val="multilevel"/>
    <w:tmpl w:val="2918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D41C2C"/>
    <w:multiLevelType w:val="hybridMultilevel"/>
    <w:tmpl w:val="1350697C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4" w15:restartNumberingAfterBreak="0">
    <w:nsid w:val="24F57A28"/>
    <w:multiLevelType w:val="hybridMultilevel"/>
    <w:tmpl w:val="3878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46453"/>
    <w:multiLevelType w:val="hybridMultilevel"/>
    <w:tmpl w:val="445AB0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878BC56">
      <w:start w:val="1"/>
      <w:numFmt w:val="arabicAbjad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F70B23"/>
    <w:multiLevelType w:val="hybridMultilevel"/>
    <w:tmpl w:val="6D305B0E"/>
    <w:lvl w:ilvl="0" w:tplc="95266508"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D74654"/>
    <w:multiLevelType w:val="hybridMultilevel"/>
    <w:tmpl w:val="62721FEC"/>
    <w:lvl w:ilvl="0" w:tplc="040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8" w15:restartNumberingAfterBreak="0">
    <w:nsid w:val="3557000D"/>
    <w:multiLevelType w:val="hybridMultilevel"/>
    <w:tmpl w:val="EFE6D8EE"/>
    <w:lvl w:ilvl="0" w:tplc="9AD08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E4A45"/>
    <w:multiLevelType w:val="hybridMultilevel"/>
    <w:tmpl w:val="F6548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619F0"/>
    <w:multiLevelType w:val="hybridMultilevel"/>
    <w:tmpl w:val="2494ACA2"/>
    <w:lvl w:ilvl="0" w:tplc="C95A280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 w15:restartNumberingAfterBreak="0">
    <w:nsid w:val="3D680B3C"/>
    <w:multiLevelType w:val="hybridMultilevel"/>
    <w:tmpl w:val="61A20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63682"/>
    <w:multiLevelType w:val="hybridMultilevel"/>
    <w:tmpl w:val="6A9EA9D8"/>
    <w:lvl w:ilvl="0" w:tplc="13BA4444">
      <w:start w:val="1"/>
      <w:numFmt w:val="upperRoman"/>
      <w:lvlText w:val="%1."/>
      <w:lvlJc w:val="right"/>
      <w:pPr>
        <w:ind w:left="360" w:hanging="360"/>
      </w:pPr>
      <w:rPr>
        <w:rFonts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241AC7"/>
    <w:multiLevelType w:val="hybridMultilevel"/>
    <w:tmpl w:val="2936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5A8388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626DC"/>
    <w:multiLevelType w:val="hybridMultilevel"/>
    <w:tmpl w:val="971A5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602EF"/>
    <w:multiLevelType w:val="hybridMultilevel"/>
    <w:tmpl w:val="51825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C198C"/>
    <w:multiLevelType w:val="hybridMultilevel"/>
    <w:tmpl w:val="92B2465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F2D3F"/>
    <w:multiLevelType w:val="hybridMultilevel"/>
    <w:tmpl w:val="EDE884CC"/>
    <w:lvl w:ilvl="0" w:tplc="2F1CB59E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534ED"/>
    <w:multiLevelType w:val="hybridMultilevel"/>
    <w:tmpl w:val="6CDA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031E3"/>
    <w:multiLevelType w:val="hybridMultilevel"/>
    <w:tmpl w:val="C0981EDC"/>
    <w:lvl w:ilvl="0" w:tplc="E540580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F246E"/>
    <w:multiLevelType w:val="hybridMultilevel"/>
    <w:tmpl w:val="8C704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534AB"/>
    <w:multiLevelType w:val="hybridMultilevel"/>
    <w:tmpl w:val="66DEE76E"/>
    <w:lvl w:ilvl="0" w:tplc="FB548F22">
      <w:start w:val="1"/>
      <w:numFmt w:val="bullet"/>
      <w:lvlText w:val="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838C1"/>
    <w:multiLevelType w:val="hybridMultilevel"/>
    <w:tmpl w:val="234A1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5D4930"/>
    <w:multiLevelType w:val="hybridMultilevel"/>
    <w:tmpl w:val="A914D640"/>
    <w:lvl w:ilvl="0" w:tplc="B35EB81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16D4F"/>
    <w:multiLevelType w:val="hybridMultilevel"/>
    <w:tmpl w:val="8ACE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41ABB"/>
    <w:multiLevelType w:val="hybridMultilevel"/>
    <w:tmpl w:val="5B5E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C4810"/>
    <w:multiLevelType w:val="hybridMultilevel"/>
    <w:tmpl w:val="C5D4F8E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31EA3"/>
    <w:multiLevelType w:val="hybridMultilevel"/>
    <w:tmpl w:val="F05C8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83C38"/>
    <w:multiLevelType w:val="hybridMultilevel"/>
    <w:tmpl w:val="E904BB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762C76"/>
    <w:multiLevelType w:val="hybridMultilevel"/>
    <w:tmpl w:val="AF70DA8E"/>
    <w:lvl w:ilvl="0" w:tplc="F4C616E4">
      <w:start w:val="1"/>
      <w:numFmt w:val="decimal"/>
      <w:lvlText w:val="%1."/>
      <w:lvlJc w:val="left"/>
      <w:pPr>
        <w:ind w:left="720" w:hanging="360"/>
      </w:pPr>
      <w:rPr>
        <w:rFonts w:ascii="W_nazanin" w:hAnsi="W_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CB13C9"/>
    <w:multiLevelType w:val="hybridMultilevel"/>
    <w:tmpl w:val="60622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337EC"/>
    <w:multiLevelType w:val="hybridMultilevel"/>
    <w:tmpl w:val="D4240816"/>
    <w:lvl w:ilvl="0" w:tplc="5622DF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076FA"/>
    <w:multiLevelType w:val="hybridMultilevel"/>
    <w:tmpl w:val="2B3AD5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F14614"/>
    <w:multiLevelType w:val="hybridMultilevel"/>
    <w:tmpl w:val="5B06564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7BE00607"/>
    <w:multiLevelType w:val="hybridMultilevel"/>
    <w:tmpl w:val="B008D96A"/>
    <w:lvl w:ilvl="0" w:tplc="FB548F22">
      <w:start w:val="1"/>
      <w:numFmt w:val="bullet"/>
      <w:lvlText w:val=""/>
      <w:lvlJc w:val="left"/>
      <w:pPr>
        <w:ind w:left="360" w:hanging="360"/>
      </w:pPr>
      <w:rPr>
        <w:rFonts w:ascii="Wingdings" w:hAnsi="Wingdings" w:hint="default"/>
      </w:rPr>
    </w:lvl>
    <w:lvl w:ilvl="1" w:tplc="3878BC56">
      <w:start w:val="1"/>
      <w:numFmt w:val="arabicAbjad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7C657E"/>
    <w:multiLevelType w:val="hybridMultilevel"/>
    <w:tmpl w:val="E2267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6589007">
    <w:abstractNumId w:val="6"/>
  </w:num>
  <w:num w:numId="2" w16cid:durableId="1704481760">
    <w:abstractNumId w:val="35"/>
  </w:num>
  <w:num w:numId="3" w16cid:durableId="2031948385">
    <w:abstractNumId w:val="12"/>
  </w:num>
  <w:num w:numId="4" w16cid:durableId="992609284">
    <w:abstractNumId w:val="45"/>
  </w:num>
  <w:num w:numId="5" w16cid:durableId="1013267350">
    <w:abstractNumId w:val="42"/>
  </w:num>
  <w:num w:numId="6" w16cid:durableId="51581582">
    <w:abstractNumId w:val="0"/>
  </w:num>
  <w:num w:numId="7" w16cid:durableId="869759640">
    <w:abstractNumId w:val="31"/>
  </w:num>
  <w:num w:numId="8" w16cid:durableId="987319226">
    <w:abstractNumId w:val="44"/>
  </w:num>
  <w:num w:numId="9" w16cid:durableId="801312099">
    <w:abstractNumId w:val="15"/>
  </w:num>
  <w:num w:numId="10" w16cid:durableId="1576092666">
    <w:abstractNumId w:val="38"/>
  </w:num>
  <w:num w:numId="11" w16cid:durableId="1030884005">
    <w:abstractNumId w:val="13"/>
  </w:num>
  <w:num w:numId="12" w16cid:durableId="132455347">
    <w:abstractNumId w:val="22"/>
  </w:num>
  <w:num w:numId="13" w16cid:durableId="1751192039">
    <w:abstractNumId w:val="11"/>
  </w:num>
  <w:num w:numId="14" w16cid:durableId="434138750">
    <w:abstractNumId w:val="26"/>
  </w:num>
  <w:num w:numId="15" w16cid:durableId="1084693310">
    <w:abstractNumId w:val="30"/>
  </w:num>
  <w:num w:numId="16" w16cid:durableId="1604995896">
    <w:abstractNumId w:val="18"/>
  </w:num>
  <w:num w:numId="17" w16cid:durableId="894196710">
    <w:abstractNumId w:val="36"/>
  </w:num>
  <w:num w:numId="18" w16cid:durableId="1820922635">
    <w:abstractNumId w:val="37"/>
  </w:num>
  <w:num w:numId="19" w16cid:durableId="161090140">
    <w:abstractNumId w:val="16"/>
  </w:num>
  <w:num w:numId="20" w16cid:durableId="1233009330">
    <w:abstractNumId w:val="17"/>
  </w:num>
  <w:num w:numId="21" w16cid:durableId="710377427">
    <w:abstractNumId w:val="7"/>
  </w:num>
  <w:num w:numId="22" w16cid:durableId="450051332">
    <w:abstractNumId w:val="3"/>
  </w:num>
  <w:num w:numId="23" w16cid:durableId="2014647809">
    <w:abstractNumId w:val="25"/>
  </w:num>
  <w:num w:numId="24" w16cid:durableId="564948110">
    <w:abstractNumId w:val="24"/>
  </w:num>
  <w:num w:numId="25" w16cid:durableId="953287633">
    <w:abstractNumId w:val="21"/>
  </w:num>
  <w:num w:numId="26" w16cid:durableId="1953979273">
    <w:abstractNumId w:val="34"/>
  </w:num>
  <w:num w:numId="27" w16cid:durableId="1996910112">
    <w:abstractNumId w:val="29"/>
  </w:num>
  <w:num w:numId="28" w16cid:durableId="1310674084">
    <w:abstractNumId w:val="23"/>
  </w:num>
  <w:num w:numId="29" w16cid:durableId="316961173">
    <w:abstractNumId w:val="8"/>
  </w:num>
  <w:num w:numId="30" w16cid:durableId="146361977">
    <w:abstractNumId w:val="19"/>
  </w:num>
  <w:num w:numId="31" w16cid:durableId="742414427">
    <w:abstractNumId w:val="41"/>
  </w:num>
  <w:num w:numId="32" w16cid:durableId="146094419">
    <w:abstractNumId w:val="1"/>
  </w:num>
  <w:num w:numId="33" w16cid:durableId="624770601">
    <w:abstractNumId w:val="20"/>
  </w:num>
  <w:num w:numId="34" w16cid:durableId="1351763257">
    <w:abstractNumId w:val="14"/>
  </w:num>
  <w:num w:numId="35" w16cid:durableId="1762753830">
    <w:abstractNumId w:val="27"/>
  </w:num>
  <w:num w:numId="36" w16cid:durableId="1022895957">
    <w:abstractNumId w:val="33"/>
  </w:num>
  <w:num w:numId="37" w16cid:durableId="113646833">
    <w:abstractNumId w:val="43"/>
  </w:num>
  <w:num w:numId="38" w16cid:durableId="242876862">
    <w:abstractNumId w:val="2"/>
  </w:num>
  <w:num w:numId="39" w16cid:durableId="1640845884">
    <w:abstractNumId w:val="4"/>
  </w:num>
  <w:num w:numId="40" w16cid:durableId="1238591123">
    <w:abstractNumId w:val="32"/>
  </w:num>
  <w:num w:numId="41" w16cid:durableId="936866654">
    <w:abstractNumId w:val="10"/>
  </w:num>
  <w:num w:numId="42" w16cid:durableId="1988581455">
    <w:abstractNumId w:val="9"/>
  </w:num>
  <w:num w:numId="43" w16cid:durableId="1777096468">
    <w:abstractNumId w:val="28"/>
  </w:num>
  <w:num w:numId="44" w16cid:durableId="604072372">
    <w:abstractNumId w:val="39"/>
  </w:num>
  <w:num w:numId="45" w16cid:durableId="701436440">
    <w:abstractNumId w:val="5"/>
  </w:num>
  <w:num w:numId="46" w16cid:durableId="7355891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AA5"/>
    <w:rsid w:val="0000504E"/>
    <w:rsid w:val="00007AA5"/>
    <w:rsid w:val="000141AA"/>
    <w:rsid w:val="00014EA2"/>
    <w:rsid w:val="0001698B"/>
    <w:rsid w:val="00017D09"/>
    <w:rsid w:val="000220D7"/>
    <w:rsid w:val="00024B63"/>
    <w:rsid w:val="00033B44"/>
    <w:rsid w:val="0003765D"/>
    <w:rsid w:val="000453D7"/>
    <w:rsid w:val="00046FD5"/>
    <w:rsid w:val="0005225D"/>
    <w:rsid w:val="000526A8"/>
    <w:rsid w:val="00054938"/>
    <w:rsid w:val="00056352"/>
    <w:rsid w:val="000651D5"/>
    <w:rsid w:val="00065E86"/>
    <w:rsid w:val="00070BC3"/>
    <w:rsid w:val="0007463F"/>
    <w:rsid w:val="00074EE1"/>
    <w:rsid w:val="00080886"/>
    <w:rsid w:val="00081D7B"/>
    <w:rsid w:val="00092542"/>
    <w:rsid w:val="00092DEE"/>
    <w:rsid w:val="0009530B"/>
    <w:rsid w:val="0009540D"/>
    <w:rsid w:val="00095456"/>
    <w:rsid w:val="00097C12"/>
    <w:rsid w:val="000A1838"/>
    <w:rsid w:val="000A36FD"/>
    <w:rsid w:val="000A43D5"/>
    <w:rsid w:val="000A514C"/>
    <w:rsid w:val="000A5380"/>
    <w:rsid w:val="000A78F8"/>
    <w:rsid w:val="000B1D24"/>
    <w:rsid w:val="000B1EE2"/>
    <w:rsid w:val="000B41BC"/>
    <w:rsid w:val="000B6207"/>
    <w:rsid w:val="000C012A"/>
    <w:rsid w:val="000C01D1"/>
    <w:rsid w:val="000C7F15"/>
    <w:rsid w:val="000D2430"/>
    <w:rsid w:val="000D38B4"/>
    <w:rsid w:val="000E32E7"/>
    <w:rsid w:val="000F0796"/>
    <w:rsid w:val="000F24A5"/>
    <w:rsid w:val="000F69CC"/>
    <w:rsid w:val="001011F3"/>
    <w:rsid w:val="00111231"/>
    <w:rsid w:val="00122C1B"/>
    <w:rsid w:val="001231DF"/>
    <w:rsid w:val="0012448C"/>
    <w:rsid w:val="00125A0E"/>
    <w:rsid w:val="00132B70"/>
    <w:rsid w:val="001360EA"/>
    <w:rsid w:val="00136A0A"/>
    <w:rsid w:val="00140183"/>
    <w:rsid w:val="00141BF9"/>
    <w:rsid w:val="00141F8C"/>
    <w:rsid w:val="001535A1"/>
    <w:rsid w:val="0015595E"/>
    <w:rsid w:val="001572CA"/>
    <w:rsid w:val="00161B01"/>
    <w:rsid w:val="001702F5"/>
    <w:rsid w:val="0018170B"/>
    <w:rsid w:val="00183380"/>
    <w:rsid w:val="00184799"/>
    <w:rsid w:val="00187ADE"/>
    <w:rsid w:val="001952EA"/>
    <w:rsid w:val="001A1344"/>
    <w:rsid w:val="001B0EAA"/>
    <w:rsid w:val="001B6056"/>
    <w:rsid w:val="001C3CD0"/>
    <w:rsid w:val="001C7736"/>
    <w:rsid w:val="001D5655"/>
    <w:rsid w:val="001D63FB"/>
    <w:rsid w:val="001E001D"/>
    <w:rsid w:val="001E5783"/>
    <w:rsid w:val="001F2E02"/>
    <w:rsid w:val="001F2F9E"/>
    <w:rsid w:val="001F43C7"/>
    <w:rsid w:val="002007BB"/>
    <w:rsid w:val="00202A3F"/>
    <w:rsid w:val="00203DAD"/>
    <w:rsid w:val="00216BE9"/>
    <w:rsid w:val="00227F2A"/>
    <w:rsid w:val="00242639"/>
    <w:rsid w:val="00242E02"/>
    <w:rsid w:val="00244985"/>
    <w:rsid w:val="002457B7"/>
    <w:rsid w:val="00250C47"/>
    <w:rsid w:val="00267467"/>
    <w:rsid w:val="00273B55"/>
    <w:rsid w:val="0027737A"/>
    <w:rsid w:val="00282AA2"/>
    <w:rsid w:val="00283CEC"/>
    <w:rsid w:val="00287DC9"/>
    <w:rsid w:val="00294F74"/>
    <w:rsid w:val="002A3FCA"/>
    <w:rsid w:val="002A5900"/>
    <w:rsid w:val="002B6F2F"/>
    <w:rsid w:val="002C3C5B"/>
    <w:rsid w:val="002C57A3"/>
    <w:rsid w:val="002C5F91"/>
    <w:rsid w:val="002D5E4C"/>
    <w:rsid w:val="002D7EFE"/>
    <w:rsid w:val="002E0A68"/>
    <w:rsid w:val="002E2178"/>
    <w:rsid w:val="002E7AE6"/>
    <w:rsid w:val="002F223F"/>
    <w:rsid w:val="002F6D8F"/>
    <w:rsid w:val="002F733F"/>
    <w:rsid w:val="003016C4"/>
    <w:rsid w:val="00302778"/>
    <w:rsid w:val="003052DD"/>
    <w:rsid w:val="00305D34"/>
    <w:rsid w:val="00306652"/>
    <w:rsid w:val="0031219A"/>
    <w:rsid w:val="00312A89"/>
    <w:rsid w:val="003220A5"/>
    <w:rsid w:val="00323565"/>
    <w:rsid w:val="0032708D"/>
    <w:rsid w:val="003317EA"/>
    <w:rsid w:val="00331F77"/>
    <w:rsid w:val="003373D9"/>
    <w:rsid w:val="00337972"/>
    <w:rsid w:val="00342177"/>
    <w:rsid w:val="00346711"/>
    <w:rsid w:val="003561FD"/>
    <w:rsid w:val="00357F97"/>
    <w:rsid w:val="0036389C"/>
    <w:rsid w:val="0037006B"/>
    <w:rsid w:val="00370B99"/>
    <w:rsid w:val="00373442"/>
    <w:rsid w:val="0037662D"/>
    <w:rsid w:val="00382F3C"/>
    <w:rsid w:val="003874DD"/>
    <w:rsid w:val="003901D3"/>
    <w:rsid w:val="0039347D"/>
    <w:rsid w:val="00393BE9"/>
    <w:rsid w:val="00396398"/>
    <w:rsid w:val="00396F6E"/>
    <w:rsid w:val="003A1E53"/>
    <w:rsid w:val="003B095A"/>
    <w:rsid w:val="003B2E83"/>
    <w:rsid w:val="003B3B72"/>
    <w:rsid w:val="003B500C"/>
    <w:rsid w:val="003B70D7"/>
    <w:rsid w:val="003C12CC"/>
    <w:rsid w:val="003D1BD0"/>
    <w:rsid w:val="003D2A5C"/>
    <w:rsid w:val="003E6880"/>
    <w:rsid w:val="00405037"/>
    <w:rsid w:val="00405816"/>
    <w:rsid w:val="00406294"/>
    <w:rsid w:val="0040737C"/>
    <w:rsid w:val="004129CE"/>
    <w:rsid w:val="004207F6"/>
    <w:rsid w:val="00422AFE"/>
    <w:rsid w:val="00427435"/>
    <w:rsid w:val="00430715"/>
    <w:rsid w:val="004323B5"/>
    <w:rsid w:val="00440143"/>
    <w:rsid w:val="004628AC"/>
    <w:rsid w:val="00472494"/>
    <w:rsid w:val="00483419"/>
    <w:rsid w:val="00484C15"/>
    <w:rsid w:val="00485065"/>
    <w:rsid w:val="004910DF"/>
    <w:rsid w:val="004932FA"/>
    <w:rsid w:val="00495D95"/>
    <w:rsid w:val="004A4ED1"/>
    <w:rsid w:val="004A6077"/>
    <w:rsid w:val="004A7BAF"/>
    <w:rsid w:val="004C06E1"/>
    <w:rsid w:val="004C1340"/>
    <w:rsid w:val="004C683A"/>
    <w:rsid w:val="004D2AE5"/>
    <w:rsid w:val="004D30CF"/>
    <w:rsid w:val="004D4379"/>
    <w:rsid w:val="004E0AE9"/>
    <w:rsid w:val="004E2151"/>
    <w:rsid w:val="004E464E"/>
    <w:rsid w:val="004F0290"/>
    <w:rsid w:val="004F3ABC"/>
    <w:rsid w:val="004F57B0"/>
    <w:rsid w:val="004F5F9F"/>
    <w:rsid w:val="00503D4F"/>
    <w:rsid w:val="005056F3"/>
    <w:rsid w:val="00505D9B"/>
    <w:rsid w:val="005268AE"/>
    <w:rsid w:val="0053179A"/>
    <w:rsid w:val="00534C80"/>
    <w:rsid w:val="005363D3"/>
    <w:rsid w:val="00541C62"/>
    <w:rsid w:val="005452AD"/>
    <w:rsid w:val="00545FE8"/>
    <w:rsid w:val="00547D9F"/>
    <w:rsid w:val="00550091"/>
    <w:rsid w:val="00550F54"/>
    <w:rsid w:val="005513FA"/>
    <w:rsid w:val="00551834"/>
    <w:rsid w:val="00554CC5"/>
    <w:rsid w:val="00556F89"/>
    <w:rsid w:val="00571749"/>
    <w:rsid w:val="00581E57"/>
    <w:rsid w:val="00582068"/>
    <w:rsid w:val="00591945"/>
    <w:rsid w:val="0059271A"/>
    <w:rsid w:val="00593F12"/>
    <w:rsid w:val="005A47FA"/>
    <w:rsid w:val="005B267A"/>
    <w:rsid w:val="005B7599"/>
    <w:rsid w:val="005B7E3F"/>
    <w:rsid w:val="005C2858"/>
    <w:rsid w:val="005C28D6"/>
    <w:rsid w:val="005D181F"/>
    <w:rsid w:val="005D19E1"/>
    <w:rsid w:val="005D1B6E"/>
    <w:rsid w:val="005D73F2"/>
    <w:rsid w:val="005F7A43"/>
    <w:rsid w:val="005F7B7F"/>
    <w:rsid w:val="0060231A"/>
    <w:rsid w:val="00607825"/>
    <w:rsid w:val="00612AE1"/>
    <w:rsid w:val="00637222"/>
    <w:rsid w:val="0063786E"/>
    <w:rsid w:val="00640887"/>
    <w:rsid w:val="00641A62"/>
    <w:rsid w:val="00643B17"/>
    <w:rsid w:val="0064740F"/>
    <w:rsid w:val="00657DDA"/>
    <w:rsid w:val="006610F8"/>
    <w:rsid w:val="00662643"/>
    <w:rsid w:val="0067057A"/>
    <w:rsid w:val="0067061D"/>
    <w:rsid w:val="006729D5"/>
    <w:rsid w:val="00676EBD"/>
    <w:rsid w:val="006816D4"/>
    <w:rsid w:val="00681812"/>
    <w:rsid w:val="00685578"/>
    <w:rsid w:val="00693A0D"/>
    <w:rsid w:val="006A4F17"/>
    <w:rsid w:val="006A6999"/>
    <w:rsid w:val="006B1CB6"/>
    <w:rsid w:val="006C0569"/>
    <w:rsid w:val="006D0593"/>
    <w:rsid w:val="006D1BD6"/>
    <w:rsid w:val="006D351F"/>
    <w:rsid w:val="006D46E0"/>
    <w:rsid w:val="006E21F9"/>
    <w:rsid w:val="006E3252"/>
    <w:rsid w:val="006E3DAE"/>
    <w:rsid w:val="006E3F8E"/>
    <w:rsid w:val="006E518F"/>
    <w:rsid w:val="006E5394"/>
    <w:rsid w:val="006E7B1F"/>
    <w:rsid w:val="006E7C95"/>
    <w:rsid w:val="006F0D6A"/>
    <w:rsid w:val="00700228"/>
    <w:rsid w:val="00706454"/>
    <w:rsid w:val="0071528E"/>
    <w:rsid w:val="00717DEB"/>
    <w:rsid w:val="0073225F"/>
    <w:rsid w:val="007348D6"/>
    <w:rsid w:val="0074286A"/>
    <w:rsid w:val="00751C92"/>
    <w:rsid w:val="00753287"/>
    <w:rsid w:val="0075426B"/>
    <w:rsid w:val="00760270"/>
    <w:rsid w:val="00763744"/>
    <w:rsid w:val="00765444"/>
    <w:rsid w:val="00765972"/>
    <w:rsid w:val="00774F7D"/>
    <w:rsid w:val="00776B17"/>
    <w:rsid w:val="0077785D"/>
    <w:rsid w:val="00791316"/>
    <w:rsid w:val="00792E9F"/>
    <w:rsid w:val="007B0D01"/>
    <w:rsid w:val="007B19F0"/>
    <w:rsid w:val="007B5CB8"/>
    <w:rsid w:val="007D5323"/>
    <w:rsid w:val="007E0B9F"/>
    <w:rsid w:val="007E1FA6"/>
    <w:rsid w:val="007E36A1"/>
    <w:rsid w:val="007E3785"/>
    <w:rsid w:val="007E71FF"/>
    <w:rsid w:val="007F0360"/>
    <w:rsid w:val="007F27BA"/>
    <w:rsid w:val="007F3072"/>
    <w:rsid w:val="0080087B"/>
    <w:rsid w:val="00803411"/>
    <w:rsid w:val="00804458"/>
    <w:rsid w:val="00805BF0"/>
    <w:rsid w:val="00811293"/>
    <w:rsid w:val="00816D01"/>
    <w:rsid w:val="008233C7"/>
    <w:rsid w:val="0082463A"/>
    <w:rsid w:val="00836C4D"/>
    <w:rsid w:val="00843005"/>
    <w:rsid w:val="0085409B"/>
    <w:rsid w:val="00863561"/>
    <w:rsid w:val="00866DC8"/>
    <w:rsid w:val="00867F2C"/>
    <w:rsid w:val="008734BF"/>
    <w:rsid w:val="00881B4B"/>
    <w:rsid w:val="00896C2F"/>
    <w:rsid w:val="008A791A"/>
    <w:rsid w:val="008B0C30"/>
    <w:rsid w:val="008B3556"/>
    <w:rsid w:val="008C26CC"/>
    <w:rsid w:val="008C525C"/>
    <w:rsid w:val="008C53CF"/>
    <w:rsid w:val="008C7BCD"/>
    <w:rsid w:val="008D1BED"/>
    <w:rsid w:val="008D2B1A"/>
    <w:rsid w:val="008D738C"/>
    <w:rsid w:val="008E6E47"/>
    <w:rsid w:val="008F1976"/>
    <w:rsid w:val="008F1ED3"/>
    <w:rsid w:val="008F3527"/>
    <w:rsid w:val="008F54CF"/>
    <w:rsid w:val="008F5BC5"/>
    <w:rsid w:val="009006F0"/>
    <w:rsid w:val="00900DBD"/>
    <w:rsid w:val="0090287C"/>
    <w:rsid w:val="00910C40"/>
    <w:rsid w:val="009176DC"/>
    <w:rsid w:val="00920556"/>
    <w:rsid w:val="009233C3"/>
    <w:rsid w:val="0092477D"/>
    <w:rsid w:val="0092555D"/>
    <w:rsid w:val="0092630F"/>
    <w:rsid w:val="00927608"/>
    <w:rsid w:val="009322EF"/>
    <w:rsid w:val="00933FCA"/>
    <w:rsid w:val="00936909"/>
    <w:rsid w:val="00937B4D"/>
    <w:rsid w:val="009432B7"/>
    <w:rsid w:val="009524B3"/>
    <w:rsid w:val="009530A1"/>
    <w:rsid w:val="0095565B"/>
    <w:rsid w:val="00956571"/>
    <w:rsid w:val="00975384"/>
    <w:rsid w:val="00980532"/>
    <w:rsid w:val="00980939"/>
    <w:rsid w:val="0099550F"/>
    <w:rsid w:val="009A039C"/>
    <w:rsid w:val="009A2463"/>
    <w:rsid w:val="009A3D8F"/>
    <w:rsid w:val="009B0748"/>
    <w:rsid w:val="009B0E1B"/>
    <w:rsid w:val="009B54D3"/>
    <w:rsid w:val="009B556A"/>
    <w:rsid w:val="009C1C50"/>
    <w:rsid w:val="009C55DC"/>
    <w:rsid w:val="009D23DA"/>
    <w:rsid w:val="009E74D0"/>
    <w:rsid w:val="009E7816"/>
    <w:rsid w:val="009F1D85"/>
    <w:rsid w:val="009F2696"/>
    <w:rsid w:val="009F32EF"/>
    <w:rsid w:val="00A04780"/>
    <w:rsid w:val="00A10D98"/>
    <w:rsid w:val="00A11018"/>
    <w:rsid w:val="00A11573"/>
    <w:rsid w:val="00A12379"/>
    <w:rsid w:val="00A21F76"/>
    <w:rsid w:val="00A23122"/>
    <w:rsid w:val="00A2443F"/>
    <w:rsid w:val="00A26738"/>
    <w:rsid w:val="00A26A2C"/>
    <w:rsid w:val="00A3262E"/>
    <w:rsid w:val="00A33B51"/>
    <w:rsid w:val="00A36D17"/>
    <w:rsid w:val="00A373B1"/>
    <w:rsid w:val="00A37F95"/>
    <w:rsid w:val="00A431A8"/>
    <w:rsid w:val="00A4726F"/>
    <w:rsid w:val="00A5113F"/>
    <w:rsid w:val="00A51BF6"/>
    <w:rsid w:val="00A537ED"/>
    <w:rsid w:val="00A5501E"/>
    <w:rsid w:val="00A62BAB"/>
    <w:rsid w:val="00A7672C"/>
    <w:rsid w:val="00A80529"/>
    <w:rsid w:val="00A818FD"/>
    <w:rsid w:val="00A83D86"/>
    <w:rsid w:val="00A85A28"/>
    <w:rsid w:val="00A85F77"/>
    <w:rsid w:val="00A86745"/>
    <w:rsid w:val="00A912DB"/>
    <w:rsid w:val="00A94BF4"/>
    <w:rsid w:val="00A96B93"/>
    <w:rsid w:val="00AA4A06"/>
    <w:rsid w:val="00AA5406"/>
    <w:rsid w:val="00AA5A85"/>
    <w:rsid w:val="00AA6719"/>
    <w:rsid w:val="00AB10D0"/>
    <w:rsid w:val="00AB283F"/>
    <w:rsid w:val="00AB4235"/>
    <w:rsid w:val="00AB4C1A"/>
    <w:rsid w:val="00AB644B"/>
    <w:rsid w:val="00AB6A1D"/>
    <w:rsid w:val="00AC2A7E"/>
    <w:rsid w:val="00AC7F0E"/>
    <w:rsid w:val="00AD043D"/>
    <w:rsid w:val="00AD4993"/>
    <w:rsid w:val="00AE2310"/>
    <w:rsid w:val="00AE346E"/>
    <w:rsid w:val="00AF1E6D"/>
    <w:rsid w:val="00AF2F91"/>
    <w:rsid w:val="00B012DC"/>
    <w:rsid w:val="00B02B03"/>
    <w:rsid w:val="00B10068"/>
    <w:rsid w:val="00B10DF1"/>
    <w:rsid w:val="00B149E4"/>
    <w:rsid w:val="00B243F6"/>
    <w:rsid w:val="00B24A53"/>
    <w:rsid w:val="00B344F3"/>
    <w:rsid w:val="00B35CE5"/>
    <w:rsid w:val="00B408E4"/>
    <w:rsid w:val="00B45CCB"/>
    <w:rsid w:val="00B52C03"/>
    <w:rsid w:val="00B5423C"/>
    <w:rsid w:val="00B54E49"/>
    <w:rsid w:val="00B625C3"/>
    <w:rsid w:val="00B756D8"/>
    <w:rsid w:val="00B76B95"/>
    <w:rsid w:val="00B80011"/>
    <w:rsid w:val="00B800A2"/>
    <w:rsid w:val="00B81D87"/>
    <w:rsid w:val="00B92392"/>
    <w:rsid w:val="00B931A7"/>
    <w:rsid w:val="00B966B2"/>
    <w:rsid w:val="00BA2658"/>
    <w:rsid w:val="00BA3EF0"/>
    <w:rsid w:val="00BB0D9B"/>
    <w:rsid w:val="00BB1DCC"/>
    <w:rsid w:val="00BC321B"/>
    <w:rsid w:val="00BC34EF"/>
    <w:rsid w:val="00BC48FD"/>
    <w:rsid w:val="00BC4A65"/>
    <w:rsid w:val="00BC7DF5"/>
    <w:rsid w:val="00BD6148"/>
    <w:rsid w:val="00BE234A"/>
    <w:rsid w:val="00BE2C1B"/>
    <w:rsid w:val="00BE4AD8"/>
    <w:rsid w:val="00BF5695"/>
    <w:rsid w:val="00BF584C"/>
    <w:rsid w:val="00BF7791"/>
    <w:rsid w:val="00C02AED"/>
    <w:rsid w:val="00C04415"/>
    <w:rsid w:val="00C0637A"/>
    <w:rsid w:val="00C12357"/>
    <w:rsid w:val="00C16512"/>
    <w:rsid w:val="00C17E8C"/>
    <w:rsid w:val="00C3157F"/>
    <w:rsid w:val="00C36C5B"/>
    <w:rsid w:val="00C36E6C"/>
    <w:rsid w:val="00C418F3"/>
    <w:rsid w:val="00C4275E"/>
    <w:rsid w:val="00C50566"/>
    <w:rsid w:val="00C52C8A"/>
    <w:rsid w:val="00C54E62"/>
    <w:rsid w:val="00C56A68"/>
    <w:rsid w:val="00C61E7F"/>
    <w:rsid w:val="00C62407"/>
    <w:rsid w:val="00C634C4"/>
    <w:rsid w:val="00C67A92"/>
    <w:rsid w:val="00C7267F"/>
    <w:rsid w:val="00C7410A"/>
    <w:rsid w:val="00C7434E"/>
    <w:rsid w:val="00C75927"/>
    <w:rsid w:val="00C86BEC"/>
    <w:rsid w:val="00C86DB1"/>
    <w:rsid w:val="00C86F55"/>
    <w:rsid w:val="00C95962"/>
    <w:rsid w:val="00CA609A"/>
    <w:rsid w:val="00CD1B16"/>
    <w:rsid w:val="00CD384E"/>
    <w:rsid w:val="00CE70E4"/>
    <w:rsid w:val="00CF58AC"/>
    <w:rsid w:val="00CF76DE"/>
    <w:rsid w:val="00CF7ADD"/>
    <w:rsid w:val="00D00C55"/>
    <w:rsid w:val="00D00F54"/>
    <w:rsid w:val="00D06481"/>
    <w:rsid w:val="00D07145"/>
    <w:rsid w:val="00D1712B"/>
    <w:rsid w:val="00D23C68"/>
    <w:rsid w:val="00D3247F"/>
    <w:rsid w:val="00D348E7"/>
    <w:rsid w:val="00D368EE"/>
    <w:rsid w:val="00D3757D"/>
    <w:rsid w:val="00D4346C"/>
    <w:rsid w:val="00D440FC"/>
    <w:rsid w:val="00D4714B"/>
    <w:rsid w:val="00D51065"/>
    <w:rsid w:val="00D54B7D"/>
    <w:rsid w:val="00D56831"/>
    <w:rsid w:val="00D62120"/>
    <w:rsid w:val="00D6234D"/>
    <w:rsid w:val="00D65160"/>
    <w:rsid w:val="00D76035"/>
    <w:rsid w:val="00D76E40"/>
    <w:rsid w:val="00D815E4"/>
    <w:rsid w:val="00D82983"/>
    <w:rsid w:val="00D82D28"/>
    <w:rsid w:val="00D85532"/>
    <w:rsid w:val="00D87CFA"/>
    <w:rsid w:val="00D91CE9"/>
    <w:rsid w:val="00D939F0"/>
    <w:rsid w:val="00D96069"/>
    <w:rsid w:val="00DA24EF"/>
    <w:rsid w:val="00DA2956"/>
    <w:rsid w:val="00DA2D69"/>
    <w:rsid w:val="00DA4507"/>
    <w:rsid w:val="00DA7B4C"/>
    <w:rsid w:val="00DB1243"/>
    <w:rsid w:val="00DB1BFD"/>
    <w:rsid w:val="00DC0C6C"/>
    <w:rsid w:val="00DC16FB"/>
    <w:rsid w:val="00DC265B"/>
    <w:rsid w:val="00DC30EC"/>
    <w:rsid w:val="00DD0AA9"/>
    <w:rsid w:val="00DD20A6"/>
    <w:rsid w:val="00DD239D"/>
    <w:rsid w:val="00DD2BA7"/>
    <w:rsid w:val="00DE6173"/>
    <w:rsid w:val="00DE798A"/>
    <w:rsid w:val="00DF3DE9"/>
    <w:rsid w:val="00DF530D"/>
    <w:rsid w:val="00DF75FA"/>
    <w:rsid w:val="00E07FFA"/>
    <w:rsid w:val="00E13812"/>
    <w:rsid w:val="00E2168A"/>
    <w:rsid w:val="00E25F00"/>
    <w:rsid w:val="00E34389"/>
    <w:rsid w:val="00E40955"/>
    <w:rsid w:val="00E415E2"/>
    <w:rsid w:val="00E42F94"/>
    <w:rsid w:val="00E455D3"/>
    <w:rsid w:val="00E51D2F"/>
    <w:rsid w:val="00E56F82"/>
    <w:rsid w:val="00E611A1"/>
    <w:rsid w:val="00E75700"/>
    <w:rsid w:val="00E81A4A"/>
    <w:rsid w:val="00E82FD5"/>
    <w:rsid w:val="00E8574F"/>
    <w:rsid w:val="00E85FA1"/>
    <w:rsid w:val="00E86E4D"/>
    <w:rsid w:val="00E90F72"/>
    <w:rsid w:val="00E939BB"/>
    <w:rsid w:val="00E96795"/>
    <w:rsid w:val="00EA13AC"/>
    <w:rsid w:val="00EA1F02"/>
    <w:rsid w:val="00EB0C96"/>
    <w:rsid w:val="00EB60DA"/>
    <w:rsid w:val="00EC00A9"/>
    <w:rsid w:val="00EC503A"/>
    <w:rsid w:val="00EC547C"/>
    <w:rsid w:val="00EE572A"/>
    <w:rsid w:val="00EE6687"/>
    <w:rsid w:val="00EF0C35"/>
    <w:rsid w:val="00F0040B"/>
    <w:rsid w:val="00F0083F"/>
    <w:rsid w:val="00F03A4E"/>
    <w:rsid w:val="00F04417"/>
    <w:rsid w:val="00F102A5"/>
    <w:rsid w:val="00F26F97"/>
    <w:rsid w:val="00F30FFC"/>
    <w:rsid w:val="00F32BF3"/>
    <w:rsid w:val="00F33F06"/>
    <w:rsid w:val="00F424D6"/>
    <w:rsid w:val="00F43D4D"/>
    <w:rsid w:val="00F43E75"/>
    <w:rsid w:val="00F60007"/>
    <w:rsid w:val="00F61C27"/>
    <w:rsid w:val="00F644FD"/>
    <w:rsid w:val="00F67BE3"/>
    <w:rsid w:val="00F70EB2"/>
    <w:rsid w:val="00F715FE"/>
    <w:rsid w:val="00F81370"/>
    <w:rsid w:val="00F85BE2"/>
    <w:rsid w:val="00F878AB"/>
    <w:rsid w:val="00F94277"/>
    <w:rsid w:val="00F95582"/>
    <w:rsid w:val="00F96BCD"/>
    <w:rsid w:val="00FA2F7F"/>
    <w:rsid w:val="00FB03F0"/>
    <w:rsid w:val="00FC07F4"/>
    <w:rsid w:val="00FC7210"/>
    <w:rsid w:val="00FD25B3"/>
    <w:rsid w:val="00FE03D5"/>
    <w:rsid w:val="00FE066A"/>
    <w:rsid w:val="00FE0673"/>
    <w:rsid w:val="00FE38E6"/>
    <w:rsid w:val="00FF2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AA88A"/>
  <w15:docId w15:val="{D4742394-2B7D-4AE0-8720-608692BC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3D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52C8A"/>
    <w:pPr>
      <w:keepNext/>
      <w:keepLines/>
      <w:bidi/>
      <w:spacing w:before="40" w:line="276" w:lineRule="auto"/>
      <w:jc w:val="both"/>
      <w:outlineLvl w:val="1"/>
    </w:pPr>
    <w:rPr>
      <w:rFonts w:ascii="IranNastaliq" w:eastAsiaTheme="majorEastAsia" w:hAnsi="IranNastaliq" w:cs="B Nazani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AA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07A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AA5"/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07A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AA5"/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NoSpacing">
    <w:name w:val="No Spacing"/>
    <w:link w:val="NoSpacingChar"/>
    <w:uiPriority w:val="1"/>
    <w:qFormat/>
    <w:rsid w:val="00007AA5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07AA5"/>
    <w:rPr>
      <w:rFonts w:eastAsiaTheme="minorEastAsia"/>
      <w:lang w:bidi="ar-SA"/>
    </w:rPr>
  </w:style>
  <w:style w:type="table" w:styleId="TableGrid">
    <w:name w:val="Table Grid"/>
    <w:basedOn w:val="TableNormal"/>
    <w:uiPriority w:val="39"/>
    <w:rsid w:val="00007A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7AA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07AA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AA5"/>
    <w:rPr>
      <w:rFonts w:ascii="Times New Roman" w:eastAsiaTheme="minorEastAsia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07AA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A5"/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C52C8A"/>
    <w:rPr>
      <w:rFonts w:ascii="IranNastaliq" w:eastAsiaTheme="majorEastAsia" w:hAnsi="IranNastaliq" w:cs="B Nazanin"/>
      <w:b/>
      <w:bCs/>
      <w:sz w:val="28"/>
      <w:szCs w:val="28"/>
    </w:rPr>
  </w:style>
  <w:style w:type="table" w:styleId="GridTable3-Accent3">
    <w:name w:val="Grid Table 3 Accent 3"/>
    <w:basedOn w:val="TableNormal"/>
    <w:uiPriority w:val="48"/>
    <w:rsid w:val="00866DC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866DC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B6A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483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955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sia.gov.af/media-room/media/23369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28291-D8AB-4CE4-A350-43D8625A6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 nuc</cp:lastModifiedBy>
  <cp:revision>132</cp:revision>
  <cp:lastPrinted>2024-03-16T10:15:00Z</cp:lastPrinted>
  <dcterms:created xsi:type="dcterms:W3CDTF">2024-03-04T07:17:00Z</dcterms:created>
  <dcterms:modified xsi:type="dcterms:W3CDTF">2025-06-29T11:26:00Z</dcterms:modified>
</cp:coreProperties>
</file>